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FC" w:rsidRPr="006C74FC" w:rsidRDefault="00CC54AA" w:rsidP="006C74F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 7</w:t>
      </w:r>
      <w:bookmarkStart w:id="0" w:name="_GoBack"/>
      <w:bookmarkEnd w:id="0"/>
    </w:p>
    <w:p w:rsidR="006C74FC" w:rsidRPr="006C74FC" w:rsidRDefault="006C74FC" w:rsidP="006C74FC">
      <w:pPr>
        <w:spacing w:line="240" w:lineRule="auto"/>
        <w:jc w:val="right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  <w:t>к Коллективному договору</w:t>
      </w:r>
    </w:p>
    <w:p w:rsidR="006C74FC" w:rsidRPr="006C74FC" w:rsidRDefault="006C74FC" w:rsidP="006C74FC">
      <w:pPr>
        <w:spacing w:line="240" w:lineRule="auto"/>
        <w:jc w:val="right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  <w:t>МБДОУ детский сад «</w:t>
      </w:r>
      <w:r w:rsidR="006404EF">
        <w:rPr>
          <w:rFonts w:ascii="Times New Roman" w:hAnsi="Times New Roman" w:cs="Times New Roman"/>
        </w:rPr>
        <w:t>Ч.Ч.Дандаа</w:t>
      </w:r>
      <w:r w:rsidRPr="006C74FC">
        <w:rPr>
          <w:rFonts w:ascii="Times New Roman" w:hAnsi="Times New Roman" w:cs="Times New Roman"/>
        </w:rPr>
        <w:t>»</w:t>
      </w:r>
    </w:p>
    <w:p w:rsidR="006C74FC" w:rsidRPr="006C74FC" w:rsidRDefault="006C74FC" w:rsidP="006C74FC">
      <w:pPr>
        <w:spacing w:line="240" w:lineRule="auto"/>
        <w:jc w:val="right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</w:r>
      <w:r w:rsidRPr="006C74FC">
        <w:rPr>
          <w:rFonts w:ascii="Times New Roman" w:hAnsi="Times New Roman" w:cs="Times New Roman"/>
        </w:rPr>
        <w:tab/>
        <w:t>на 2019 -  2022 годы.</w:t>
      </w:r>
    </w:p>
    <w:p w:rsidR="006C74FC" w:rsidRPr="006C74FC" w:rsidRDefault="006C74FC" w:rsidP="006C74FC">
      <w:pPr>
        <w:spacing w:line="240" w:lineRule="auto"/>
        <w:jc w:val="right"/>
        <w:rPr>
          <w:rFonts w:ascii="Times New Roman" w:hAnsi="Times New Roman" w:cs="Times New Roman"/>
        </w:rPr>
      </w:pPr>
    </w:p>
    <w:p w:rsidR="006C74FC" w:rsidRDefault="006C74FC" w:rsidP="006C74FC">
      <w:pPr>
        <w:spacing w:line="240" w:lineRule="auto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 xml:space="preserve"> «Согласовано»                                                                                                       </w:t>
      </w:r>
      <w:r w:rsidR="006404EF">
        <w:rPr>
          <w:rFonts w:ascii="Times New Roman" w:hAnsi="Times New Roman" w:cs="Times New Roman"/>
        </w:rPr>
        <w:t xml:space="preserve">                       </w:t>
      </w:r>
      <w:r w:rsidRPr="006C74FC">
        <w:rPr>
          <w:rFonts w:ascii="Times New Roman" w:hAnsi="Times New Roman" w:cs="Times New Roman"/>
        </w:rPr>
        <w:t>«Утверждаю»</w:t>
      </w:r>
    </w:p>
    <w:p w:rsidR="006C74FC" w:rsidRPr="006C74FC" w:rsidRDefault="006C74FC" w:rsidP="006C74FC">
      <w:pPr>
        <w:spacing w:line="240" w:lineRule="auto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>Председатель профкома</w:t>
      </w:r>
      <w:r w:rsidRPr="006C74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6C74FC">
        <w:rPr>
          <w:rFonts w:ascii="Times New Roman" w:hAnsi="Times New Roman" w:cs="Times New Roman"/>
        </w:rPr>
        <w:t xml:space="preserve">Заведующий МБДОУ  </w:t>
      </w:r>
      <w:r>
        <w:rPr>
          <w:rFonts w:ascii="Times New Roman" w:hAnsi="Times New Roman" w:cs="Times New Roman"/>
        </w:rPr>
        <w:t>д/с «</w:t>
      </w:r>
      <w:r w:rsidR="006404EF">
        <w:rPr>
          <w:rFonts w:ascii="Times New Roman" w:hAnsi="Times New Roman" w:cs="Times New Roman"/>
        </w:rPr>
        <w:t>Ч.Ч.Дандаа</w:t>
      </w:r>
      <w:r>
        <w:rPr>
          <w:rFonts w:ascii="Times New Roman" w:hAnsi="Times New Roman" w:cs="Times New Roman"/>
        </w:rPr>
        <w:t>»</w:t>
      </w:r>
    </w:p>
    <w:p w:rsidR="006404EF" w:rsidRPr="006C74FC" w:rsidRDefault="006404EF" w:rsidP="006404EF">
      <w:pPr>
        <w:tabs>
          <w:tab w:val="right" w:pos="935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д/с «Ч.Ч.Дандаа» с.Ак-Эрик                                                            ___________Уургети А.В.</w:t>
      </w:r>
    </w:p>
    <w:p w:rsidR="006C74FC" w:rsidRPr="006C74FC" w:rsidRDefault="006404EF" w:rsidP="006C74FC">
      <w:pPr>
        <w:tabs>
          <w:tab w:val="left" w:pos="6452"/>
          <w:tab w:val="left" w:pos="935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_______________Баян С.С.</w:t>
      </w:r>
      <w:r w:rsidR="006C74FC" w:rsidRPr="006C74FC">
        <w:rPr>
          <w:rFonts w:ascii="Times New Roman" w:hAnsi="Times New Roman" w:cs="Times New Roman"/>
        </w:rPr>
        <w:t xml:space="preserve">                     </w:t>
      </w:r>
      <w:r w:rsidR="006C74F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«___»____________20___г                                                «___»_________________ 20___ г</w:t>
      </w:r>
      <w:r w:rsidR="006C74FC">
        <w:rPr>
          <w:rFonts w:ascii="Times New Roman" w:hAnsi="Times New Roman" w:cs="Times New Roman"/>
        </w:rPr>
        <w:tab/>
      </w:r>
    </w:p>
    <w:p w:rsidR="006C74FC" w:rsidRPr="006C74FC" w:rsidRDefault="006C74FC" w:rsidP="006C74FC">
      <w:pPr>
        <w:spacing w:line="240" w:lineRule="auto"/>
        <w:rPr>
          <w:rFonts w:ascii="Times New Roman" w:hAnsi="Times New Roman" w:cs="Times New Roman"/>
        </w:rPr>
      </w:pPr>
      <w:r w:rsidRPr="006C74FC">
        <w:rPr>
          <w:rFonts w:ascii="Times New Roman" w:hAnsi="Times New Roman" w:cs="Times New Roman"/>
        </w:rPr>
        <w:t xml:space="preserve"> </w:t>
      </w:r>
    </w:p>
    <w:p w:rsidR="006C74FC" w:rsidRPr="00D156C2" w:rsidRDefault="006C74FC" w:rsidP="006C74FC"/>
    <w:p w:rsidR="005853D5" w:rsidRPr="005853D5" w:rsidRDefault="005853D5" w:rsidP="006C74FC">
      <w:pPr>
        <w:widowControl w:val="0"/>
        <w:suppressAutoHyphens/>
        <w:spacing w:after="0" w:line="240" w:lineRule="auto"/>
        <w:ind w:left="6380"/>
        <w:jc w:val="right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/>
        </w:rPr>
      </w:pPr>
      <w:bookmarkStart w:id="1" w:name="Par49"/>
      <w:bookmarkEnd w:id="1"/>
      <w:r w:rsidRPr="005853D5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eastAsia="zh-CN"/>
        </w:rPr>
        <w:t>П О Л О Ж Е Н И Е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о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 Муниципального бюджетного дошкольного образовательного учреждения детский сад «</w:t>
      </w:r>
      <w:r w:rsidR="006404E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» с.</w:t>
      </w:r>
      <w:r w:rsidR="006404E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Ак-Эрик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«Тес-Хемский кожуун Республики Тыва»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2" w:name="Par57"/>
      <w:bookmarkEnd w:id="2"/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1.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положения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1.1.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Предметом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регулирования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настоящего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работников 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МБДОУ  детский сад «</w:t>
      </w:r>
      <w:r w:rsidR="006404E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Ч.Ч.Дандаа» с.Ак-Эрик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«Тес-Хемский кожуун Республики Тыва»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(далее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–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Положение)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являются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отношения,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связанные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определением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правовых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организационных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основ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 детского сада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порядок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ее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применения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целью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реализации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приоритетных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направлений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разви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5853D5" w:rsidRPr="005853D5" w:rsidRDefault="006C74FC" w:rsidP="005853D5">
      <w:pPr>
        <w:tabs>
          <w:tab w:val="left" w:pos="708"/>
        </w:tabs>
        <w:suppressAutoHyphens/>
        <w:jc w:val="both"/>
        <w:rPr>
          <w:rFonts w:ascii="Times New Roman" w:eastAsia="Droid Sans Fallback" w:hAnsi="Times New Roman" w:cs="font292"/>
          <w:strike/>
          <w:color w:val="00000A"/>
          <w:kern w:val="1"/>
          <w:sz w:val="28"/>
          <w:szCs w:val="28"/>
          <w:lang w:eastAsia="zh-CN"/>
        </w:rPr>
      </w:pPr>
      <w:r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zh-CN"/>
        </w:rPr>
        <w:tab/>
        <w:t xml:space="preserve">1.2. Настоящее </w:t>
      </w:r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zh-CN"/>
        </w:rPr>
        <w:t xml:space="preserve">Положение разработано в соответствии с Трудовым кодексом Российской Федерации, Бюджетным кодексом Российской Федерации, Программой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12 г"/>
        </w:smartTagPr>
        <w:r w:rsidR="005853D5" w:rsidRPr="005853D5">
          <w:rPr>
            <w:rFonts w:ascii="Times New Roman" w:eastAsia="Droid Sans Fallback" w:hAnsi="Times New Roman" w:cs="font292"/>
            <w:color w:val="00000A"/>
            <w:kern w:val="1"/>
            <w:sz w:val="28"/>
            <w:szCs w:val="28"/>
            <w:lang w:eastAsia="zh-CN"/>
          </w:rPr>
          <w:t>2012 г</w:t>
        </w:r>
      </w:smartTag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zh-CN"/>
        </w:rPr>
        <w:t xml:space="preserve">. № 2190-р, приказом Министерства образования и науки Российской Федерации от 22 декабря </w:t>
      </w:r>
      <w:smartTag w:uri="urn:schemas-microsoft-com:office:smarttags" w:element="metricconverter">
        <w:smartTagPr>
          <w:attr w:name="ProductID" w:val="2014 г"/>
        </w:smartTagPr>
        <w:r w:rsidR="005853D5" w:rsidRPr="005853D5">
          <w:rPr>
            <w:rFonts w:ascii="Times New Roman" w:eastAsia="Droid Sans Fallback" w:hAnsi="Times New Roman" w:cs="font292"/>
            <w:color w:val="00000A"/>
            <w:kern w:val="1"/>
            <w:sz w:val="28"/>
            <w:szCs w:val="28"/>
            <w:lang w:eastAsia="zh-CN"/>
          </w:rPr>
          <w:t>2014 г</w:t>
        </w:r>
      </w:smartTag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zh-CN"/>
        </w:rPr>
        <w:t xml:space="preserve">. </w:t>
      </w:r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zh-CN"/>
        </w:rPr>
        <w:br/>
        <w:t>№ 1601 «</w:t>
      </w:r>
      <w:r w:rsidR="005853D5" w:rsidRPr="005853D5">
        <w:rPr>
          <w:rFonts w:ascii="Times New Roman" w:eastAsia="Droid Sans Fallback" w:hAnsi="Times New Roman" w:cs="font292"/>
          <w:bCs/>
          <w:color w:val="00000A"/>
          <w:kern w:val="1"/>
          <w:sz w:val="28"/>
          <w:szCs w:val="28"/>
          <w:lang w:eastAsia="zh-CN"/>
        </w:rPr>
        <w:t xml:space="preserve">О </w:t>
      </w:r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zh-CN"/>
        </w:rPr>
        <w:t>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договоре»,,</w:t>
      </w:r>
      <w:r w:rsidR="005853D5" w:rsidRPr="005853D5">
        <w:rPr>
          <w:rFonts w:ascii="Times New Roman" w:eastAsia="Calibri" w:hAnsi="Times New Roman" w:cs="font292"/>
          <w:color w:val="00000A"/>
          <w:kern w:val="1"/>
          <w:sz w:val="28"/>
          <w:szCs w:val="28"/>
        </w:rPr>
        <w:t xml:space="preserve"> Едиными рекомендациями по установлению </w:t>
      </w:r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ru-RU"/>
        </w:rPr>
        <w:t xml:space="preserve">на федеральном, региональном и местном уровнях систем оплаты труда работников государственных и муниципальных учреждений на 2015 год, утвержденными решением Российской трехсторонней комиссии по регулированию социально-трудовых отношений от 24 </w:t>
      </w:r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ru-RU"/>
        </w:rPr>
        <w:lastRenderedPageBreak/>
        <w:t xml:space="preserve">декабря </w:t>
      </w:r>
      <w:smartTag w:uri="urn:schemas-microsoft-com:office:smarttags" w:element="metricconverter">
        <w:smartTagPr>
          <w:attr w:name="ProductID" w:val="2014 г"/>
        </w:smartTagPr>
        <w:r w:rsidR="005853D5" w:rsidRPr="005853D5">
          <w:rPr>
            <w:rFonts w:ascii="Times New Roman" w:eastAsia="Droid Sans Fallback" w:hAnsi="Times New Roman" w:cs="font292"/>
            <w:color w:val="00000A"/>
            <w:kern w:val="1"/>
            <w:sz w:val="28"/>
            <w:szCs w:val="28"/>
            <w:lang w:eastAsia="ru-RU"/>
          </w:rPr>
          <w:t>2014 г</w:t>
        </w:r>
      </w:smartTag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ru-RU"/>
        </w:rPr>
        <w:t>., протокол № 1, методическими рекомендациями по установлению стимулирующих выплат работникам образовательных организаций Республики Тыва утвержденных приказом Министерства образования и науки РТ от 16 марта 2016 года № 307/1-д и Постановления Администрации Тес-Хемского кожууна от</w:t>
      </w:r>
      <w:r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ru-RU"/>
        </w:rPr>
        <w:t xml:space="preserve">__________________ </w:t>
      </w:r>
      <w:r w:rsidR="005853D5" w:rsidRPr="005853D5">
        <w:rPr>
          <w:rFonts w:ascii="Times New Roman" w:eastAsia="Droid Sans Fallback" w:hAnsi="Times New Roman" w:cs="font292"/>
          <w:color w:val="00000A"/>
          <w:kern w:val="1"/>
          <w:sz w:val="28"/>
          <w:szCs w:val="28"/>
          <w:lang w:eastAsia="ru-RU"/>
        </w:rPr>
        <w:t xml:space="preserve">2016 г. №_ .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1.3.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детского сада 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обеспечивать дифференциацию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выполняющих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различной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сложности,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установление оплаты труда в зависимости от качества оказываемых государственных услуг (выполняемых работ).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заработной платы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организаций 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определяется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- размеров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тарифных ставок, 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окладов (минимальных должностных окладов),  ставок заработной 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 устанавливаемых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зависимости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соответствующим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профессиональным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группам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уровням, утверждаемым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- повышающего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коэффициента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ставкам заработной 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зависимости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 квалификационной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категории;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-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наличия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званий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государственных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наград,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отнесения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молодых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специалистов;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- специфики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организациях; </w:t>
      </w:r>
    </w:p>
    <w:p w:rsidR="005853D5" w:rsidRPr="005853D5" w:rsidRDefault="005853D5" w:rsidP="005853D5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trike/>
          <w:kern w:val="1"/>
          <w:sz w:val="28"/>
          <w:szCs w:val="28"/>
          <w:lang w:eastAsia="zh-CN"/>
        </w:rPr>
      </w:pPr>
      <w:bookmarkStart w:id="3" w:name="sub_10008"/>
      <w:bookmarkEnd w:id="3"/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-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продолжительности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времени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(нормы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часов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ставку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платы)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 установленных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приказом Министерства образования и науки Российской Федерации от 22 декабря </w:t>
      </w:r>
      <w:smartTag w:uri="urn:schemas-microsoft-com:office:smarttags" w:element="metricconverter">
        <w:smartTagPr>
          <w:attr w:name="ProductID" w:val="2014 г"/>
        </w:smartTagPr>
        <w:r w:rsidRPr="005853D5">
          <w:rPr>
            <w:rFonts w:ascii="Times New Roman" w:eastAsia="Droid Sans Fallback" w:hAnsi="Times New Roman" w:cs="Times New Roman"/>
            <w:kern w:val="1"/>
            <w:sz w:val="28"/>
            <w:szCs w:val="28"/>
            <w:lang w:eastAsia="zh-CN"/>
          </w:rPr>
          <w:t>2014 г</w:t>
        </w:r>
      </w:smartTag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.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br/>
        <w:t>№ 1601 «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О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4" w:name="sub_100081"/>
      <w:bookmarkEnd w:id="4"/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-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(педагогической)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-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особенностей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исчисления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почасовой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-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дополнительной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отклоняющиеся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нормальных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- дополнительной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другим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работникам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работу,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входящую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ностные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обязанности,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числе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связанную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процессом;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- выплат,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обусловленных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районным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регулированием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- процентных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надбавок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районах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Крайнего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Севера 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приравненных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местностях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других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районах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тяжелыми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природно-климатическими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условиями;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- выплат стимулирующего характера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высокие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результаты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качество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>- д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ругих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Республике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Тыва.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ab/>
        <w:t>Повышающий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коэффициент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за квалификационную категорию применяется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к м размерам ставок.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Размеры ставок заработной платы, образованные с учетом указанных повышающих коэффициентов, применяются для расчета заработной платы за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фактический объем учебной (педагогической) работы.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Определение размера выплат стимулирующего и компенсационного характера, включая выплаты за дополнительную работу, не входящую непосредственно в должностные обязанности работников, осуществляется из  размеров ставок заработной платы и  размеров должностных окладов.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trike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1.4.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Конкретный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компенсационного характера (за исключением  выплат,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обусловленных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районным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регулированием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 и процентных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надбавок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районах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Крайнего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Севера 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приравненных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местностях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других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районах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тяжелыми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природно-климатическими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условиями), 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дополни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тельные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виды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определяется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процентах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(ставке)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абсолютном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размере. Размеры повышенной оплаты труда работников, занятых на работах с  вредными и (или) опасными условиями труда, а также размеры иных выплат компенсационного характера устанавливаются не ниже размеров, предусмотренных трудовым законодательством и иными нормативными правовыми актами, содержащими нормы трудового права, на основе локальных актов организаций.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bookmarkStart w:id="5" w:name="sub_114"/>
      <w:bookmarkEnd w:id="5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 xml:space="preserve">1.5.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 случаях, когда размер оплаты труда работника зависит от стажа,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  <w:bookmarkStart w:id="6" w:name="sub_1141"/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bookmarkEnd w:id="6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увеличении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специальнос-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br/>
        <w:t>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–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дня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достижения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если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документы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находятся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 организации,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дня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представления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документа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стаже,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дающем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право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ставки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(оклада)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платы;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получении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восстановлении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документов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–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дня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представления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документа;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присвоении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–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дня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вынесения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решения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аттестационной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комиссией;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присвоении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почетного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–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дня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присвоения;</w:t>
      </w:r>
    </w:p>
    <w:p w:rsidR="005853D5" w:rsidRPr="005853D5" w:rsidRDefault="005853D5" w:rsidP="005853D5">
      <w:pPr>
        <w:suppressAutoHyphens/>
        <w:spacing w:after="0" w:line="240" w:lineRule="auto"/>
        <w:ind w:firstLine="547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присуждении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степени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доктора наук и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кандидата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наук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–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дня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принятия Министерством образования и науки Российской Федерации решения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выдаче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диплома.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 наступлении у работника права на изменение размера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 изменение размера оплаты его труда осуществляется по окончании указанных периодов.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7" w:name="sub_115"/>
      <w:bookmarkStart w:id="8" w:name="sub_113"/>
      <w:bookmarkEnd w:id="7"/>
      <w:bookmarkEnd w:id="8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1.6.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библиотечных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других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категорий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организации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осуществляется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применительно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аналогичных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соответствую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отраслей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экономики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общеотраслевым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условиям.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9" w:name="sub_117"/>
      <w:bookmarkStart w:id="10" w:name="sub_1131"/>
      <w:bookmarkStart w:id="11" w:name="sub_1151"/>
      <w:bookmarkEnd w:id="9"/>
      <w:bookmarkEnd w:id="10"/>
      <w:bookmarkEnd w:id="11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ab/>
        <w:t>1.7.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Лица, в том числе из числа специалистов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общеотраслевым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должностям,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не имеющие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специ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альной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подготовки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требованиями,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обладаю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достаточным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практическим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опытом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выполняющие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качественно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полном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возложенные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обязанности,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рекомендации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аттестационной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комиссии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организации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назначаются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руководителем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соответствующие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же,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 лица,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имеющие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специальную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подготовку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работы. Оплата труда работников, принятых на соответствующие должности в указанном порядке,  осуществляется на условиях, установленных настоящим Положением. 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91"/>
      <w:bookmarkStart w:id="13" w:name="sub_118"/>
      <w:bookmarkEnd w:id="12"/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Экономия средств фонда оплаты труда может использоваться на стимулирующие выплаты, премирование работников организации, оказание работникам единовременной материальной помощи. Решение об оказании материальной помощи и ее конкретных размерах принимается руководителем  организации образования с учетом мнения представительного органа работников на основании письменного заявления работника и в порядке, определенном соответствующим локальным актом.</w:t>
      </w:r>
    </w:p>
    <w:bookmarkEnd w:id="13"/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2.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Условия оплаты труда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организаций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2.1.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включает: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должностные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зависимости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группы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структурных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подразделений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организаций;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strike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должностные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(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ставки заработной платы)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специалистов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(в том числе 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работников),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других служащих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(в том числе из числа учебно-вспомогательного персонала и обслуживающего персонала) по профессиональным квалификационным группам, квалификационным уровням профессиональных квалификационных групп;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тарифные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ставки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профессиям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тарифными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разрядами – оклады по профессиям рабочих по профессиональным квалификацион-ным группам;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firstLine="66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повышающие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коэффициенты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зависимости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от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категории;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firstLine="66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компенсационные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выплаты;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firstLine="66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2.2.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детского сада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коллективным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договорам,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соглашениями,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локальными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нормативными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актами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федеральными законами и иными нормативными правовыми актами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Российской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Федерации,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законами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нормативными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правовыми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актами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Республики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Тыва,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настоящим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Положением,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также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мнения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представительного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работников.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2.3.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Конкретные р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азмеры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повышающих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коэффициентов – доплат,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надбавок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работникам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ДОУ,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</w:t>
      </w:r>
      <w:r w:rsidR="006C74FC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установлен  в Приложении № </w:t>
      </w:r>
      <w:r w:rsidR="00975362">
        <w:rPr>
          <w:rFonts w:ascii="Times New Roman" w:eastAsia="Droid Sans Fallback" w:hAnsi="Times New Roman" w:cs="Times New Roman"/>
          <w:kern w:val="1"/>
          <w:sz w:val="28"/>
          <w:szCs w:val="28"/>
          <w:u w:val="single"/>
          <w:lang w:eastAsia="zh-CN"/>
        </w:rPr>
        <w:t>2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</w:p>
    <w:p w:rsidR="00975362" w:rsidRDefault="00975362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14" w:name="Par113"/>
      <w:bookmarkEnd w:id="14"/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>Порядок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исчисления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2.4.</w:t>
      </w:r>
      <w:r w:rsidRPr="005853D5">
        <w:rPr>
          <w:rFonts w:ascii="Times New Roman" w:eastAsia="Arial" w:hAnsi="Times New Roman" w:cs="Times New Roman"/>
          <w:kern w:val="1"/>
          <w:sz w:val="28"/>
          <w:szCs w:val="28"/>
          <w:lang w:eastAsia="zh-CN"/>
        </w:rPr>
        <w:t xml:space="preserve"> Размер должностного о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клада или ставки заработной платы конкретного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рассчитывается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сумма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должностного оклада  или размера ставки заработной платы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(приложение</w:t>
      </w:r>
      <w:r w:rsidR="006C74F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1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) 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конкретного размера повышающего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коэффициента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 квалификационную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(приложение</w:t>
      </w:r>
      <w:r w:rsidR="006C74F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2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).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trike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2.5. Порядок определения размеров должностных окладов, ставок заработной платы педагогических работников, а также порядок исчисления заработной платы с учетом фактического объема учебной (педагогической) работы педагогических работников, для которых установлены нормы часов педагогической работы за ставку заработной платы, предусмотренные настоящим Положением, применяются в организациях независимо от вида экономической деятельности. 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2.6.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Исчисление заработной платы </w:t>
      </w: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фактический объем учебной (педагогической) работы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осуществляется на основе их тарификации </w:t>
      </w: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умножения размеров ставок заработной платы работников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(преподавательской) работы за ставку заработной платы.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Заработная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определяется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сумма исчисленной заработной платы за фактический объем педагогической (преподавательской) нагрузки,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минимальных компенсационных коэффициентов сп</w:t>
      </w:r>
      <w:r w:rsidR="006C74FC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ецифики работы (приложение № __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),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компенсационного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характера,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включая выплаты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дополнительные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виды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="006C74FC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работы (приложение №__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),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а также выплат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 характера.</w:t>
      </w:r>
    </w:p>
    <w:p w:rsidR="005853D5" w:rsidRPr="005853D5" w:rsidRDefault="005853D5" w:rsidP="005853D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2.7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время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период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осенних,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зимних,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весенних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летних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каникул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обучающихся,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также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периоды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отмены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занятий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(образовательного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процесса)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обучающихся,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воспитанников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санитарно-эпидемиологическим,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климатическим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другим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основаниям,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лиц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из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числа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административно-управленческого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учебно-вспомогательного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персонала,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ведущих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течение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года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преподавательскую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работу,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числе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занятия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кружками,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произ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водится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из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расчета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тарификации,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предшествующей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началу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каникул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периоду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отмены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занятий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(образовательного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процесса)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указанным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выше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причинам.</w:t>
      </w:r>
    </w:p>
    <w:p w:rsidR="005853D5" w:rsidRPr="005853D5" w:rsidRDefault="005853D5" w:rsidP="005853D5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15" w:name="Par169"/>
      <w:bookmarkStart w:id="16" w:name="sub_1101"/>
      <w:bookmarkEnd w:id="15"/>
      <w:bookmarkEnd w:id="16"/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2.8. Заработная плата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руководителей организаций,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5853D5" w:rsidRPr="005853D5" w:rsidRDefault="005853D5" w:rsidP="005853D5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 xml:space="preserve">Должностные оклады устанавливаются руководителям организаций в зависимости от сложности труда, в том числе с учетом масштаба управления и особенностей деятельности и значимости организаций.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trike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Условия оплаты труда руководителей организаций устанавливаются учредителем в  трудовом договоре (дополнительном соглашении к трудовому договору), оформляемом в соответствии с типовой формой трудового договора с  руководителем государственной (муниципальной) организации, утвержденной постановлением Правительства Российской Федерации от 12 апреля </w:t>
      </w:r>
      <w:smartTag w:uri="urn:schemas-microsoft-com:office:smarttags" w:element="metricconverter">
        <w:smartTagPr>
          <w:attr w:name="ProductID" w:val="2013 г"/>
        </w:smartTagPr>
        <w:r w:rsidRPr="005853D5">
          <w:rPr>
            <w:rFonts w:ascii="Times New Roman" w:eastAsia="Droid Sans Fallback" w:hAnsi="Times New Roman" w:cs="Times New Roman"/>
            <w:kern w:val="1"/>
            <w:sz w:val="28"/>
            <w:szCs w:val="28"/>
            <w:lang w:eastAsia="zh-CN"/>
          </w:rPr>
          <w:t>2013 г</w:t>
        </w:r>
      </w:smartTag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. № 329 «О типовой форме трудового договора с руководителем государственного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>(муниципального) учреждения», предусматривающем обеспечение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достижения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ежегодных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значений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показателей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соотношения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средней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отдельных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средней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Республике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Тыва. Должностные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заместителей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руководителей, главных бухгалтеров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10-30 процентов ниже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этих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образовательных организаций. 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Отнесение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группе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 учетом масштаба управления и особенностей деятельности и значимости организаций осуще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ствляется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нормативным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правовым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актом учредителя в соответствии с методическими рекомендациями, утверждаемыми Министерством образования и науки Республики Тыва. 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Предельный уровень соотношения средней  заработной платы руководителя детского сада и средней заработной платы работников ДОУ, формируемых за счет всех источников финансового обеспечения, устанавливается в кратности от 1 до 3. 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соотношение средней  заработной платы заместителей руководителя организаций и главных бухгалтеров и средней заработной платы работников организации (без учета руководителя, заместителей руководителя, главного бухгалтера), формируемой за счет всех источников финансового обеспечения, устанавливается в кратности от 1 до 2,5.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403"/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(дополнительного соглашения к трудовому договору).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Конкретный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учредителем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исходя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из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оценки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результа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trike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Трудовые договоры с заместителями руководителей, руководителями структурных подразделений и главными бухгалтерами (эффективные контракты)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предусматривать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конкретные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показатели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ритерии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оценки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их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,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назначения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способствующих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повышению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эффективности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обеспечению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реализации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целей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задач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детского сада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18" w:name="Par195"/>
      <w:bookmarkEnd w:id="17"/>
      <w:bookmarkEnd w:id="18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bookmarkStart w:id="19" w:name="Par211"/>
      <w:bookmarkEnd w:id="19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2.10.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Тарификация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присвоение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тарифных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разрядов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производятся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Единого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тарифно-квалификационного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справочника  раб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профессий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рабочих.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Порядок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присвоения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разряда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определяется в соответствии с общими положениями Единого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тарифно-квалификационного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справочника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профессий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народного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хозяйства,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утвержденных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постановлением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Госкомтруда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СССР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Секретариата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ВЦСПС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31 января </w:t>
      </w:r>
      <w:smartTag w:uri="urn:schemas-microsoft-com:office:smarttags" w:element="metricconverter">
        <w:smartTagPr>
          <w:attr w:name="ProductID" w:val="1985 г"/>
        </w:smartTagPr>
        <w:r w:rsidRPr="005853D5">
          <w:rPr>
            <w:rFonts w:ascii="Times New Roman" w:eastAsia="Droid Sans Fallback" w:hAnsi="Times New Roman" w:cs="Times New Roman"/>
            <w:kern w:val="1"/>
            <w:sz w:val="28"/>
            <w:szCs w:val="28"/>
            <w:lang w:eastAsia="zh-CN"/>
          </w:rPr>
          <w:t>1985 г</w:t>
        </w:r>
      </w:smartTag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br/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№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31/3-30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20" w:name="Par231"/>
      <w:bookmarkEnd w:id="20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Порядок установления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компенсационных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совмещении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профессий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(должностей),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расширении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зон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обслуживания,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увеличении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исполнении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обязанностей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временно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отсутствующего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без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освобождения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боты,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определенной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трудовым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договором,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производится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доплата.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ab/>
        <w:t>Размер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соглашению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сторон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трудового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договора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содержа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(или)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дополнительной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 в пределах фонда оплаты труда.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bookmarkStart w:id="21" w:name="Par241"/>
      <w:bookmarkEnd w:id="21"/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22" w:name="Par249"/>
      <w:bookmarkStart w:id="23" w:name="Par257"/>
      <w:bookmarkEnd w:id="22"/>
      <w:bookmarkEnd w:id="23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Порядок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установления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2.12.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осуществления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определяются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руководителем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мнения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представительного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 в пределах фонда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также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средств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приносящей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доход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направленных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коллективным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договорам,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соглашениями,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локальными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нормативными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актами.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отвечать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уставным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задачам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детского сада.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детского сада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следует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исходить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из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необходимости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качественных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количественных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показа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каждой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конкретной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достижении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которых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данные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произ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водятся.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Критерии,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показатели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периодичность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оценки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эффективности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коллективными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договорами,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соглашениями,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локальны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мативными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актами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показателей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эффективности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установленные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процентном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отноше-нии,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применяются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минимальному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окладу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(ставке)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без учета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повышающего коэффициента.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tabs>
          <w:tab w:val="left" w:pos="1122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>2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.13.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целях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поощрения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могут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устанавливаться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следующие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за: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>качество;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высокие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результаты;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выплаты за почетные звания и ученую степень;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выплаты молодым специалистам;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стаж педагогической работы;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премии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выполненную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работу.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Стимулирующие выплаты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качество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высокие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результаты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выплачиваются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в случаях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: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особого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режима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связанного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обеспечением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безаварийной,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безотказ-ной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бесперебойной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техники, программного обеспечения,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инженерных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хозяйственных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эксплуатационных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жизнеобеспечения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учреждения;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высокой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проведения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уроков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внеурочных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мероприятий,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также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высоких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показателей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успеваемости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данным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контроля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школьного,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регионального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федерального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уровней;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проведения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мероприятий,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направленных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авторитета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имиджа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учре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ждения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населения;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ab/>
        <w:t>непосредственного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участия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реализации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национальных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проектов,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региональ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и муниципальных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грамм;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24" w:name="sub_10007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bookmarkEnd w:id="24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выполнения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функций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наставников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молодыми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педагогами,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не имеющими педагогического стажа в дошкольном образовательном организации сроком на один год в размере 5% ставки заработной платы (должностного оклада) педагогического работника _ при наставничестве одного молодого педагога, 10% - двух молодых педагогов, 15% - трех молодых педагогов; за руководство педагогической практикой студентов организаций высшего и среднего профессионального образования (на период педагогической практики) в размере до 5 % ставки заработной платы (должностного оклада) педагогического работника.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Стимулирующие выплаты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качество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высокие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результаты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устанавливаются в соответствии с рекомендациями Министерства образования и науки Республики Тыва.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25" w:name="sub_100071"/>
      <w:bookmarkEnd w:id="25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2.14.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видов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размеров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рекомендуется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учитывать: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успешное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добросовестное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исполнение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своих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обязанностей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ствующем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периоде;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инициативу,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творчество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применение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современных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форм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методов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качественную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подготовку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проведение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мероприятий,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связанных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уставной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деятельностью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участие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течение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периода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выполнении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особо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важных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срочных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(мероприятий).</w:t>
      </w:r>
      <w:bookmarkStart w:id="26" w:name="sub_308"/>
      <w:bookmarkEnd w:id="26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2.15.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Перечень стимулирующих выплат за почетные звания и ученую степень установлен в приложении № ______ к настоящему Положению.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2.16. Перечень  коэффициентов для определения ежемесячных надбавок педагогическим работникам, поступающим на работу по полученной специальности впервые, определен в приложении № ____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 настоящему Положению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Перечень коэффициентов за стаж педагогической работы, определен в приложении № ____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к настоящему Положению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2.17. Иные 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из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производятся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фактической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нагрузки,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более,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времени.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27" w:name="sub_309"/>
      <w:bookmarkStart w:id="28" w:name="sub_3081"/>
      <w:bookmarkStart w:id="29" w:name="sub_3091"/>
      <w:bookmarkEnd w:id="27"/>
      <w:bookmarkEnd w:id="28"/>
      <w:bookmarkEnd w:id="29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2.18.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работникам образовательной организации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производятся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решению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руководителя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 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пределах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также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средств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приносящей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доход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направленных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 на основании предложений органа государственного общественного управления организации с учетом мнения представительного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органа работников организации.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312"/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Для работников образовательных организаций может быть установлен один или несколько видов премий:</w:t>
      </w:r>
    </w:p>
    <w:bookmarkEnd w:id="30"/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left="696"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итогам работы (за месяц, квартал, полугодие, год);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премия за выполнение особо важных и срочных работ.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313"/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Решение о введении конкретной премии принимает работодатель на основании положения о премировании образовательной организации. При этом наименование премии, период, за который выплачивается премия, устанавливаются </w:t>
      </w: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коллективным договором, соглашением, локальным нормативным актом работодателя в пределах стимулирующей части фонда оплаты труда. Работодатель при принятии локального нормативного акта учитывает мнение представительного органа работников.</w:t>
      </w:r>
    </w:p>
    <w:bookmarkEnd w:id="31"/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32" w:name="Par302"/>
      <w:bookmarkEnd w:id="32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3.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Порядок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формирования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использования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организаций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3.1.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детского сада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формируется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объеме,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доста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точном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реализации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программ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обеспечения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обучения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воспитания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учащихся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(воспитанников),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действующими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нормативными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правовыми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актами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феде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рального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регионального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уровня.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3.2.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детского сада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формируется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календарный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год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счет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средств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бюджета, а также средств от приносящей доход деятельности с учетом примерных штатных нормативов, устанавливаемых Министерством образования и науки Республики Тыва.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3.3.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фонд оплаты труда образовательной организации рассчитывается с учетом числа штатных единиц административно-управленческого и учебно-вспомогательного персонала и числа педагогических ставок в соответствии с учебным планом.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3.4. Годовой фонд оплаты труда формируется путем умножения месячного фонда оплаты труда на 12.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3.5.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состоит из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базовой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части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(включая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компенсационные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дополнительные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виды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высокое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качество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достигнутые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результаты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труда: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>ФОТ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zh-CN"/>
        </w:rPr>
        <w:t xml:space="preserve"> 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= ФОТ</w:t>
      </w:r>
      <w:r w:rsidRPr="005853D5">
        <w:rPr>
          <w:rFonts w:ascii="Times New Roman" w:eastAsia="Times New Roman" w:hAnsi="Times New Roman" w:cs="Times New Roman"/>
          <w:kern w:val="28"/>
          <w:sz w:val="28"/>
          <w:szCs w:val="28"/>
          <w:vertAlign w:val="subscript"/>
          <w:lang w:eastAsia="zh-CN"/>
        </w:rPr>
        <w:t>б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zh-CN"/>
        </w:rPr>
        <w:t xml:space="preserve">  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+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zh-CN"/>
        </w:rPr>
        <w:t xml:space="preserve"> 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ФОТ</w:t>
      </w:r>
      <w:r w:rsidRPr="005853D5">
        <w:rPr>
          <w:rFonts w:ascii="Times New Roman" w:eastAsia="Times New Roman" w:hAnsi="Times New Roman" w:cs="Times New Roman"/>
          <w:kern w:val="28"/>
          <w:sz w:val="28"/>
          <w:szCs w:val="28"/>
          <w:vertAlign w:val="subscript"/>
          <w:lang w:eastAsia="zh-CN"/>
        </w:rPr>
        <w:t>стим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zh-CN"/>
        </w:rPr>
        <w:t xml:space="preserve">,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где: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ФОТ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–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 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>ФОТ</w:t>
      </w:r>
      <w:r w:rsidRPr="005853D5">
        <w:rPr>
          <w:rFonts w:ascii="Times New Roman" w:eastAsia="Times New Roman" w:hAnsi="Times New Roman" w:cs="Times New Roman"/>
          <w:kern w:val="28"/>
          <w:sz w:val="28"/>
          <w:szCs w:val="28"/>
          <w:vertAlign w:val="subscript"/>
          <w:lang w:eastAsia="zh-CN"/>
        </w:rPr>
        <w:t>б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–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базовая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часть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ФОТ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;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>ФОТ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vertAlign w:val="subscript"/>
          <w:lang w:eastAsia="zh-CN"/>
        </w:rPr>
        <w:t xml:space="preserve">стим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–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часть ФОТ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 стимулирования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(стимулирующая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часть).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Объем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средств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характера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образовательной организации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должен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составлять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не более 20 процентов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средств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формируемых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счет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бюджетных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ассигнований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бюдже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Республики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Тыва, а также средств от  приносящей доход деятельности.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определении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потребности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бюджетных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ассигнованиях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счет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бюджета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учитываются целевые показатели Указа П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резидента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Российской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Федерации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7 мая 2012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г. №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597 «О мероприятиях по реализации государственной социальной политики».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3.6.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Образовательное учреждение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самостоятельно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устанавливает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штатное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расписание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заработную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плату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(включая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надбавки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дополнительный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компенсационные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стимулирующие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т.д.)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пределах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выделенных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ассигнований.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Штатное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расписание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утверждается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руководителем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учреждения 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включает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себя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все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служащих,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профессии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рабочих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(руководителей,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заместителей,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ру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ководителей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структурных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подразделений,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учебно-вспомогательного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обслуживающего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персонала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т.д.).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При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этом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детский сад п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ринимает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необходимые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меры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обеспечению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дифференциа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основного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прочего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персонала,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оптимизации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расходов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административно-управ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softHyphen/>
        <w:t>ленческий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учебно-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вспомогательный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персонал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расходов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фонде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учреждения  к 2018 году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более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40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процентов.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выполнения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связанных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временным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расширением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объема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оказываемых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образовательным  учреждением услуг,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образовательное учреждение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вправе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осуществлять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привлечение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помимо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занимающих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(профессии),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предусмотренные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штатным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расписанием,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других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условиях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срочного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трудового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договора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счет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средств,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поступающих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приносящей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доход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деятельности.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ectPr w:rsidR="005853D5" w:rsidRPr="005853D5" w:rsidSect="006C74FC">
          <w:headerReference w:type="even" r:id="rId7"/>
          <w:headerReference w:type="defaul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 w:charSpace="-2458"/>
        </w:sect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ab/>
        <w:t>3.7.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Руководитель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образовательного учреждения 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обеспечивает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проведение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мероприятий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разъяснительной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трудовых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коллективах,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информационному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сопровождению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мероприятий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совершенствованию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образовательного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учреждения,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числе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соответствующих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работников.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 xml:space="preserve">    </w:t>
      </w:r>
      <w:r w:rsidR="00907489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90748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6404EF" w:rsidRPr="005853D5" w:rsidRDefault="005853D5" w:rsidP="006404E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Ч.Ч.Дандаа»с.Ак-Эрик</w:t>
      </w:r>
    </w:p>
    <w:p w:rsidR="005853D5" w:rsidRPr="005853D5" w:rsidRDefault="005853D5" w:rsidP="006404EF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должностных окладов, </w:t>
      </w:r>
    </w:p>
    <w:p w:rsidR="005853D5" w:rsidRPr="005853D5" w:rsidRDefault="005853D5" w:rsidP="00127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ставок заработной платы </w:t>
      </w:r>
      <w:r w:rsidR="0012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должностям </w:t>
      </w: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</w:p>
    <w:p w:rsidR="005853D5" w:rsidRPr="005853D5" w:rsidRDefault="005853D5" w:rsidP="005853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образовательных организаций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969"/>
        <w:gridCol w:w="4341"/>
        <w:gridCol w:w="3016"/>
      </w:tblGrid>
      <w:tr w:rsidR="005853D5" w:rsidRPr="005853D5" w:rsidTr="00975362">
        <w:trPr>
          <w:trHeight w:val="85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Наименование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должностей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 Размеры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окладов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(ставок)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педагогических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работников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(рублей)</w:t>
            </w:r>
          </w:p>
        </w:tc>
      </w:tr>
      <w:tr w:rsidR="005853D5" w:rsidRPr="005853D5" w:rsidTr="00975362">
        <w:trPr>
          <w:trHeight w:val="568"/>
        </w:trPr>
        <w:tc>
          <w:tcPr>
            <w:tcW w:w="2969" w:type="dxa"/>
            <w:tcBorders>
              <w:left w:val="single" w:sz="4" w:space="0" w:color="000000"/>
            </w:tcBorders>
            <w:shd w:val="clear" w:color="auto" w:fill="FFFFFF"/>
          </w:tcPr>
          <w:p w:rsidR="005853D5" w:rsidRPr="00975362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753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1 квалификационный</w:t>
            </w:r>
          </w:p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Calibri" w:eastAsia="Droid Sans Fallback" w:hAnsi="Calibri" w:cs="font292"/>
                <w:kern w:val="1"/>
                <w:sz w:val="24"/>
                <w:szCs w:val="24"/>
                <w:lang w:eastAsia="zh-CN"/>
              </w:rPr>
            </w:pPr>
            <w:r w:rsidRPr="00975362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музыкальный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руководитель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5300</w:t>
            </w:r>
          </w:p>
        </w:tc>
      </w:tr>
      <w:tr w:rsidR="00907489" w:rsidRPr="005853D5" w:rsidTr="00975362">
        <w:trPr>
          <w:trHeight w:val="22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489" w:rsidRDefault="00907489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907489" w:rsidRPr="005853D5" w:rsidRDefault="00907489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489" w:rsidRPr="005853D5" w:rsidRDefault="00907489" w:rsidP="005E1296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социальный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7489" w:rsidRPr="005853D5" w:rsidRDefault="00907489" w:rsidP="005E129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eastAsia="Droid Sans Fallback" w:hAnsi="Calibri" w:cs="font292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5400</w:t>
            </w:r>
          </w:p>
        </w:tc>
      </w:tr>
      <w:tr w:rsidR="00907489" w:rsidRPr="005853D5" w:rsidTr="00975362">
        <w:trPr>
          <w:trHeight w:val="354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07489" w:rsidRPr="005853D5" w:rsidRDefault="00907489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07489" w:rsidRPr="005853D5" w:rsidRDefault="00907489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7489" w:rsidRPr="005853D5" w:rsidRDefault="00907489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5500</w:t>
            </w:r>
          </w:p>
        </w:tc>
      </w:tr>
      <w:tr w:rsidR="00907489" w:rsidRPr="005853D5" w:rsidTr="00975362">
        <w:trPr>
          <w:trHeight w:val="148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489" w:rsidRPr="005853D5" w:rsidRDefault="00907489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Calibri" w:eastAsia="Droid Sans Fallback" w:hAnsi="Calibri" w:cs="font29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7489" w:rsidRPr="005853D5" w:rsidRDefault="00907489" w:rsidP="005E1296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педагог-психолог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7489" w:rsidRPr="005853D5" w:rsidRDefault="00907489" w:rsidP="005E1296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5500</w:t>
            </w:r>
          </w:p>
        </w:tc>
      </w:tr>
      <w:tr w:rsidR="00975362" w:rsidRPr="005853D5" w:rsidTr="00975362">
        <w:trPr>
          <w:trHeight w:val="346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Calibri" w:eastAsia="Droid Sans Fallback" w:hAnsi="Calibri" w:cs="font292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руководитель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физического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воспитания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53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00</w:t>
            </w:r>
          </w:p>
        </w:tc>
      </w:tr>
      <w:tr w:rsidR="00975362" w:rsidRPr="005853D5" w:rsidTr="00975362">
        <w:trPr>
          <w:trHeight w:val="355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старший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55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00</w:t>
            </w:r>
          </w:p>
        </w:tc>
      </w:tr>
      <w:tr w:rsidR="00975362" w:rsidRPr="005853D5" w:rsidTr="00975362">
        <w:trPr>
          <w:trHeight w:val="241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75362" w:rsidRPr="005853D5" w:rsidRDefault="00200386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Обслуживающий персонал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завхоз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3348</w:t>
            </w:r>
          </w:p>
        </w:tc>
      </w:tr>
      <w:tr w:rsidR="00975362" w:rsidRPr="005853D5" w:rsidTr="00975362">
        <w:trPr>
          <w:trHeight w:val="326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помощник воспитателя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7732</w:t>
            </w:r>
          </w:p>
        </w:tc>
      </w:tr>
      <w:tr w:rsidR="00975362" w:rsidRPr="005853D5" w:rsidTr="00975362">
        <w:trPr>
          <w:trHeight w:val="327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кладовщик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3826</w:t>
            </w:r>
          </w:p>
        </w:tc>
      </w:tr>
      <w:tr w:rsidR="00975362" w:rsidRPr="005853D5" w:rsidTr="00975362">
        <w:trPr>
          <w:trHeight w:val="326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повар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8169</w:t>
            </w:r>
          </w:p>
        </w:tc>
      </w:tr>
      <w:tr w:rsidR="00975362" w:rsidRPr="005853D5" w:rsidTr="00975362">
        <w:trPr>
          <w:trHeight w:val="384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Подсобный работник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7652</w:t>
            </w:r>
          </w:p>
        </w:tc>
      </w:tr>
      <w:tr w:rsidR="00975362" w:rsidRPr="005853D5" w:rsidTr="00975362">
        <w:trPr>
          <w:trHeight w:val="298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возчик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7652</w:t>
            </w:r>
          </w:p>
        </w:tc>
      </w:tr>
      <w:tr w:rsidR="00975362" w:rsidRPr="005853D5" w:rsidTr="00975362">
        <w:trPr>
          <w:trHeight w:val="255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рабочий по стирке белья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7652</w:t>
            </w:r>
          </w:p>
        </w:tc>
      </w:tr>
      <w:tr w:rsidR="00975362" w:rsidRPr="005853D5" w:rsidTr="00975362">
        <w:trPr>
          <w:trHeight w:val="284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кастелянша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7652</w:t>
            </w:r>
          </w:p>
        </w:tc>
      </w:tr>
      <w:tr w:rsidR="00975362" w:rsidRPr="005853D5" w:rsidTr="00975362">
        <w:trPr>
          <w:trHeight w:val="298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дворник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7652</w:t>
            </w:r>
          </w:p>
        </w:tc>
      </w:tr>
      <w:tr w:rsidR="00975362" w:rsidRPr="005853D5" w:rsidTr="00975362">
        <w:trPr>
          <w:trHeight w:val="241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электрик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9451</w:t>
            </w:r>
          </w:p>
        </w:tc>
      </w:tr>
      <w:tr w:rsidR="00975362" w:rsidRPr="005853D5" w:rsidTr="00975362">
        <w:trPr>
          <w:trHeight w:val="284"/>
        </w:trPr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сторож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7652</w:t>
            </w:r>
          </w:p>
        </w:tc>
      </w:tr>
      <w:tr w:rsidR="00975362" w:rsidRPr="005853D5" w:rsidTr="00200386">
        <w:trPr>
          <w:trHeight w:val="255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кочегар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362" w:rsidRPr="005853D5" w:rsidRDefault="00975362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7766</w:t>
            </w:r>
          </w:p>
        </w:tc>
      </w:tr>
    </w:tbl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Arial" w:eastAsia="Droid Sans Fallback" w:hAnsi="Arial" w:cs="Arial"/>
          <w:kern w:val="1"/>
          <w:sz w:val="20"/>
          <w:szCs w:val="20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975362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33" w:name="Par459"/>
      <w:bookmarkEnd w:id="33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</w:t>
      </w:r>
    </w:p>
    <w:p w:rsidR="00975362" w:rsidRDefault="00975362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975362" w:rsidRDefault="00975362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975362" w:rsidRDefault="00975362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975362" w:rsidRDefault="00975362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975362" w:rsidRDefault="00975362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127FDA" w:rsidRDefault="00127FDA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97536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  с.</w:t>
      </w:r>
      <w:r w:rsidR="006404EF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Ак-Эрик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Повышающие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коэффициенты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наличие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квалификационной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категории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применяемые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осуществления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 педагогическим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работникам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профессиональной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группе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должностей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ДОУ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присвоенной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им квалификационной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категории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379"/>
        <w:gridCol w:w="5974"/>
      </w:tblGrid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категория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Повышающие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коэффициенты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наличие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категории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профессиональной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фикационной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группе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должностей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педагогических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работников</w:t>
            </w:r>
          </w:p>
        </w:tc>
      </w:tr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Высшая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категория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0,3</w:t>
            </w:r>
          </w:p>
        </w:tc>
      </w:tr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Первая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квалификационная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категория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</w:t>
            </w:r>
          </w:p>
        </w:tc>
      </w:tr>
    </w:tbl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rPr>
          <w:rFonts w:ascii="Calibri" w:eastAsia="Droid Sans Fallback" w:hAnsi="Calibri" w:cs="font292"/>
          <w:kern w:val="1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00"/>
          <w:lang w:eastAsia="zh-CN"/>
        </w:rPr>
        <w:sectPr w:rsidR="005853D5" w:rsidRPr="005853D5" w:rsidSect="006C74FC">
          <w:pgSz w:w="11906" w:h="16838"/>
          <w:pgMar w:top="1134" w:right="424" w:bottom="1134" w:left="1134" w:header="720" w:footer="720" w:gutter="0"/>
          <w:pgNumType w:start="1"/>
          <w:cols w:space="720"/>
          <w:titlePg/>
          <w:docGrid w:linePitch="360" w:charSpace="-2458"/>
        </w:sect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34" w:name="Par5571"/>
      <w:bookmarkEnd w:id="34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 xml:space="preserve">    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127FDA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  с.</w:t>
      </w:r>
      <w:r w:rsidR="006404EF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Ак-Эрик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bookmarkStart w:id="35" w:name="Par566"/>
      <w:bookmarkStart w:id="36" w:name="Par557"/>
      <w:bookmarkEnd w:id="35"/>
      <w:bookmarkEnd w:id="36"/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Размеры должностных окладов руководителей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государственных образовательных организаций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в зависимости от группы по оплате труда 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853D5">
        <w:rPr>
          <w:rFonts w:ascii="Times New Roman" w:eastAsia="Times New Roman" w:hAnsi="Times New Roman" w:cs="Times New Roman"/>
          <w:kern w:val="1"/>
          <w:sz w:val="28"/>
          <w:szCs w:val="28"/>
        </w:rPr>
        <w:t>руководителей в следующих размерах: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tbl>
      <w:tblPr>
        <w:tblW w:w="10361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40"/>
        <w:gridCol w:w="2569"/>
        <w:gridCol w:w="1757"/>
        <w:gridCol w:w="1210"/>
        <w:gridCol w:w="1185"/>
      </w:tblGrid>
      <w:tr w:rsidR="005853D5" w:rsidRPr="005853D5" w:rsidTr="006C74FC">
        <w:trPr>
          <w:trHeight w:val="613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Наименование должностей  </w:t>
            </w:r>
          </w:p>
        </w:tc>
        <w:tc>
          <w:tcPr>
            <w:tcW w:w="6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Должностные оклады </w:t>
            </w:r>
          </w:p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Droid Sans Fallback" w:hAnsi="Calibri" w:cs="font292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 группам оплаты труда руководителей (рублей)</w:t>
            </w:r>
          </w:p>
        </w:tc>
      </w:tr>
      <w:tr w:rsidR="005853D5" w:rsidRPr="005853D5" w:rsidTr="006C74FC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Calibri" w:eastAsia="Droid Sans Fallback" w:hAnsi="Calibri" w:cs="font29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II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III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IV</w:t>
            </w:r>
          </w:p>
        </w:tc>
      </w:tr>
      <w:tr w:rsidR="005853D5" w:rsidRPr="005853D5" w:rsidTr="006C74FC">
        <w:tblPrEx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3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Руководитель  организации образования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9177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8549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8070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7500</w:t>
            </w:r>
          </w:p>
        </w:tc>
      </w:tr>
    </w:tbl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Arial" w:eastAsia="Droid Sans Fallback" w:hAnsi="Arial" w:cs="Arial"/>
          <w:kern w:val="1"/>
          <w:sz w:val="20"/>
          <w:szCs w:val="20"/>
          <w:lang w:eastAsia="zh-CN"/>
        </w:rPr>
      </w:pPr>
      <w:bookmarkStart w:id="37" w:name="Par55711"/>
      <w:bookmarkEnd w:id="37"/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0"/>
          <w:szCs w:val="20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0"/>
          <w:szCs w:val="20"/>
          <w:lang w:eastAsia="zh-CN"/>
        </w:rPr>
        <w:t xml:space="preserve">Примечение: должностные оклады руководителей государственных организаций,  обеспечивающих координационную работу с образовательными организациями Республики Тыва и являющихся подведомственными организациями Министерства образования и науки Республики Тыва, устанавливаются в соответствии с должностными окладами руководителей, установленными данной таблицей.  </w:t>
      </w:r>
    </w:p>
    <w:p w:rsidR="005853D5" w:rsidRPr="005853D5" w:rsidRDefault="005853D5" w:rsidP="00585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3D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Административно-хозяйственные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0"/>
          <w:szCs w:val="20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Default="005853D5" w:rsidP="00127FDA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127FDA" w:rsidRPr="005853D5" w:rsidRDefault="00127FDA" w:rsidP="00127FDA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ectPr w:rsidR="00127FDA" w:rsidRPr="005853D5" w:rsidSect="006C74FC"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 w:charSpace="-2458"/>
        </w:sect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bookmarkStart w:id="38" w:name="Par631"/>
      <w:bookmarkEnd w:id="38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 xml:space="preserve">      </w:t>
      </w:r>
      <w:bookmarkStart w:id="39" w:name="Par1300"/>
      <w:bookmarkEnd w:id="39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127FDA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4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  с.</w:t>
      </w:r>
      <w:r w:rsidR="006404EF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Ак-Эрик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Размер компенсационных</w:t>
      </w:r>
      <w:r w:rsidRPr="005853D5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выплат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</w:p>
    <w:tbl>
      <w:tblPr>
        <w:tblW w:w="10243" w:type="dxa"/>
        <w:tblInd w:w="-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63"/>
        <w:gridCol w:w="4180"/>
      </w:tblGrid>
      <w:tr w:rsidR="005853D5" w:rsidRPr="005853D5" w:rsidTr="00116043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23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1.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работу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местностях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особы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ми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климатическими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условиями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районах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Крайнего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Севера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приравнен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ним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местно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стях,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высокогорных,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безводных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местно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стях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согласно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законода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тельству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государ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ственных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гарантиях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компенсациях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для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лиц,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работающих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районах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Крайнего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Севера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приравненных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ним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местностях (ст.317 ТК РФ)</w:t>
            </w:r>
          </w:p>
        </w:tc>
      </w:tr>
      <w:tr w:rsidR="005853D5" w:rsidRPr="005853D5" w:rsidTr="00116043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23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2.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работу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во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вред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ных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(или)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опасных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иных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особых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усло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виях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труда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  Ст.146 ТК РФ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вред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ными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условиями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тру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да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0,12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особо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вредными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условиями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труда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0,24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-718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3.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Водителям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авто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мобилей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ненор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мированный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рабо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чий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день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 ниже 0,25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(за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фактически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отработанное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время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качестве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водителя)</w:t>
            </w:r>
          </w:p>
        </w:tc>
      </w:tr>
      <w:tr w:rsidR="005853D5" w:rsidRPr="005853D5" w:rsidTr="00116043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23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4.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работу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усло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виях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труда,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отклоняю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щихся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от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нормальных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ночное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 ниже 0,35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каждый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час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период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22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6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часов (ст.149 ТК РФ)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выходные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праздничные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 соответствии со статьей 153 ТКРФ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Переработка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чего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времени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воспи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тателей,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помощни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ков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воспитателей,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младших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воспита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телей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вследствие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неявки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сменяющего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или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роди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телей,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также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детских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оздоро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вительных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лагерях,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осуществляемая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пределами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рабочего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времени,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установ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ленного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графиками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является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сверхурочной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той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сверхурочная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оплачивается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пер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вые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часа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менее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чем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полутор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ном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размере,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следующие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часы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–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менее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чем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двойном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размере (ст.152 ТК РФ)</w:t>
            </w:r>
          </w:p>
        </w:tc>
      </w:tr>
      <w:tr w:rsidR="005853D5" w:rsidRPr="005853D5" w:rsidTr="00116043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23" w:right="180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5. Педагогическим работникам, а также руководителям, заместителям руководителей образовательных организаций, работающим и проживающим в сельской местности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23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Другим категориям специалистов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2600 руб. независимо от объема учебной нагрузки.</w:t>
            </w:r>
          </w:p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0,25</w:t>
            </w:r>
          </w:p>
        </w:tc>
      </w:tr>
      <w:tr w:rsidR="005853D5" w:rsidRPr="005853D5" w:rsidTr="00116043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23"/>
              <w:jc w:val="both"/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bookmarkStart w:id="40" w:name="sub_10011"/>
            <w:bookmarkEnd w:id="40"/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6.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работу,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не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вхо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дящую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круг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основ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softHyphen/>
              <w:t>ных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обязанностей</w:t>
            </w:r>
            <w:r w:rsidRPr="005853D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bCs/>
                <w:kern w:val="1"/>
                <w:sz w:val="24"/>
                <w:szCs w:val="24"/>
                <w:lang w:eastAsia="zh-CN"/>
              </w:rPr>
              <w:t>работника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 ниже размеров: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Педагогическим работникам, реализующим программы дошкольного образования, за организацию и проведение работы в консультационных пунктах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Работникам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образова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тельных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организаций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погрузочно-разгрузочные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складирование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отсутствии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штате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учреждения соответствующих работников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0,25</w:t>
            </w:r>
          </w:p>
        </w:tc>
      </w:tr>
      <w:tr w:rsidR="005853D5" w:rsidRPr="005853D5" w:rsidTr="00116043">
        <w:tblPrEx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Социальным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гам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педагогам-пси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хологам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работу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детьми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из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социально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неблагополучных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семей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0,4</w:t>
            </w:r>
          </w:p>
        </w:tc>
      </w:tr>
    </w:tbl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5853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Примечание: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(в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числе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работающему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совместительству),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выполняющему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того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же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работода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oftHyphen/>
        <w:t>теля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наряду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своей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основной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работой,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обусловленной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трудовым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договором,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дополнительную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другой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профессии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(должности)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исполняющему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обязанности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временно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отсутствующего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без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освобождения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своей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основной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работы,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производится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доплата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совмещение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профессий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(должностей)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исполнение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обязанностей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временно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отсутствующего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Размеры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доплат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совмещение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профессий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(должностей)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исполнение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обязанностей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временно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oftHyphen/>
        <w:t>сутствующего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устанавливаются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соглашению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сторон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трудового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договора.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strike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2.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Оплата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труда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занятых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вредными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опасными и (или) особо вредными, особо опасными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условиями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устанавливается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повышенном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сравнению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ставками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(окладами),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установленными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различных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видов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нормальными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условиями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труда,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ниже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размеров,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установленных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законами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иными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нормативными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правовыми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актами на основании специальной оценки условий труда (аттестации рабочих мест).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bookmarkStart w:id="41" w:name="sub_1802"/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3</w:t>
      </w:r>
      <w:bookmarkEnd w:id="41"/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.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случае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привлечения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к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установленный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ему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графиком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выходной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нера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oftHyphen/>
        <w:t>бочий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праздничный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оплачивается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менее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чем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двойном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размере: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bookmarkStart w:id="42" w:name="sub_18021"/>
      <w:bookmarkEnd w:id="42"/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работникам,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труд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которых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оплачивается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дневным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часовым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ставкам,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-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менее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двойной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дневной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часовой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ставки;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работникам,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получающим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месячный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оклад,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-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менее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одинарной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дневной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часовой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ставки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сверх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оклада,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если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выходной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нерабочий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праздничный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производилась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преде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oftHyphen/>
        <w:t>лах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месячной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нормы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рабочего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времени,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менее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двойной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часовой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дневной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ставки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сверх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оклада,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если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производилась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сверх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месячной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нормы.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желанию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работавшего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выходной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или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нерабочий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праздничный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ему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может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быть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предоставлен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другой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отдыха.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этом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случае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нерабочий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праздничный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оплачивается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одинарном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размере,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день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отдыха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оплате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подлежит.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Droid Sans Fallback" w:hAnsi="Times New Roman" w:cs="Times New Roman"/>
          <w:strike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4.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Компенсационные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выплаты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педагогическим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проверку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письменных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произво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oftHyphen/>
        <w:t>дятся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от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размера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заработной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платы,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исчисленной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учетом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фактической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нагрузки.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Arial" w:eastAsia="Droid Sans Fallback" w:hAnsi="Arial" w:cs="Arial"/>
          <w:strike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ectPr w:rsidR="005853D5" w:rsidRPr="005853D5" w:rsidSect="006C74FC"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 w:charSpace="-2458"/>
        </w:sect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 xml:space="preserve">     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116043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  с.</w:t>
      </w:r>
      <w:r w:rsidR="006404EF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Ак-Эрик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2977" w:hanging="1276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Стимулирующие коэффициенты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наличие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почетных званий и государственных наград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379"/>
        <w:gridCol w:w="5338"/>
      </w:tblGrid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Основание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Минимальные повышающие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коэффициенты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наличие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почетных званий и государственных наград </w:t>
            </w:r>
          </w:p>
        </w:tc>
      </w:tr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Наличие почетных  званий 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«Народный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учитель»,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«Заслуженный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учитель»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«Заслуженный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преподаватель»,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также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других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почетных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званий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СССР,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Российской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Федерации,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союзных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республик,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входивших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состав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СССР,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название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которых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начинается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слов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«Народный»,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«Заслуженный»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(при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условии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соответствия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почетного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звания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профилю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организации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специалистам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организации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соответствии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почетного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звания –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профилю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работы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или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преподаваемых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дисциплин)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;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Наличие почетных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званий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Республики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Тыва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0,2 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0,1</w:t>
            </w:r>
          </w:p>
        </w:tc>
      </w:tr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Наличие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ученой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степени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«Кандидат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наук»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Наличие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ученой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степени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«Доктор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наук»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0,1 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0,2 </w:t>
            </w: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5853D5" w:rsidRPr="005853D5" w:rsidTr="006C74FC"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Наличие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почетных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знаков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«Почетный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общего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образова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ния»,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«Почетный работник среднего профессионального образования»,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почетных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значков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«Отличник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народного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просвещения»,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«Отличник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физической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культуры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спорта», «За заслуги в области физической культуры и спорта»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с начислением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основному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месту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</w:t>
            </w:r>
          </w:p>
          <w:p w:rsidR="005853D5" w:rsidRPr="005853D5" w:rsidRDefault="005853D5" w:rsidP="005853D5">
            <w:pPr>
              <w:tabs>
                <w:tab w:val="left" w:pos="708"/>
                <w:tab w:val="right" w:pos="5122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Arial" w:eastAsia="Droid Sans Fallback" w:hAnsi="Arial" w:cs="Arial"/>
          <w:kern w:val="1"/>
          <w:sz w:val="20"/>
          <w:szCs w:val="20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Примечание: п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наличии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работника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двух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и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более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оснований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(наличие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почетных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званий,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ученой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степени)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применение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повышающего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коэффициента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производится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одному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основанию.</w:t>
      </w: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 xml:space="preserve">            Повышающие коэффициенты применяются к ставкам заработной платы (должностным окладам) руководителям и специалистам организаций.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ectPr w:rsidR="005853D5" w:rsidRPr="005853D5" w:rsidSect="006C74FC"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 w:charSpace="-2458"/>
        </w:sect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>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116043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</w:t>
      </w:r>
      <w:r w:rsidR="006404EF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с.Ак-Эрик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Коэффициенты для определения размеров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ежемесячных надбавок стимулирующего характера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педагогическим работникам, поступающим на работу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 полученной специальности впервые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strike/>
          <w:kern w:val="1"/>
          <w:sz w:val="24"/>
          <w:szCs w:val="24"/>
          <w:lang w:eastAsia="zh-CN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932"/>
        <w:gridCol w:w="3801"/>
      </w:tblGrid>
      <w:tr w:rsidR="005853D5" w:rsidRPr="005853D5" w:rsidTr="006C74FC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highlight w:val="yellow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1.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Педагогическим работникам, поступившим на работу в образовательные организации по полученной специальности впервые – на период до прохождения ими аттестации с целью установления квалификационной категории (но не более чем на 5 лет):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Рекомендуемый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 xml:space="preserve">коэффициент для определения размера надбавки к должностному окладу (ставке заработной платы), применяемый к минимальному должностному окладу, минимальной ставке заработной платы </w:t>
            </w:r>
          </w:p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5853D5" w:rsidRPr="005853D5" w:rsidTr="006C74FC"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высшим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образованием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(диплом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отличием)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0,2</w:t>
            </w:r>
          </w:p>
        </w:tc>
      </w:tr>
      <w:tr w:rsidR="005853D5" w:rsidRPr="005853D5" w:rsidTr="006C74FC"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высшим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образованием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0,15</w:t>
            </w:r>
          </w:p>
        </w:tc>
      </w:tr>
      <w:tr w:rsidR="005853D5" w:rsidRPr="005853D5" w:rsidTr="006C74FC"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средним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профессиональным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образованием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(диплом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отличием)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0,1</w:t>
            </w:r>
          </w:p>
        </w:tc>
      </w:tr>
      <w:tr w:rsidR="005853D5" w:rsidRPr="005853D5" w:rsidTr="006C74FC"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средним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профессиональным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образованием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0,05</w:t>
            </w:r>
          </w:p>
        </w:tc>
      </w:tr>
    </w:tbl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Периоды,</w:t>
      </w:r>
      <w:r w:rsidRPr="005853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приходящиеся на время после получения образования до поступления на педагогическую работу по специальности, не учитываются.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t>При переходе в другую образовательную организацию за работником сохраняется право на данные выплаты.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/>
        </w:rPr>
        <w:sectPr w:rsidR="005853D5" w:rsidRPr="005853D5" w:rsidSect="006C74FC"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 w:charSpace="-2458"/>
        </w:sectPr>
      </w:pP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lastRenderedPageBreak/>
        <w:t xml:space="preserve">    Приложение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№ </w:t>
      </w:r>
      <w:r w:rsidR="00116043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7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ind w:left="561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к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Положению 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системе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оплаты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труда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работников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МБДОУ д/с «</w:t>
      </w:r>
      <w:r w:rsidR="006404EF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Ч.Ч.Дандаа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»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  с.</w:t>
      </w:r>
      <w:r w:rsidR="006404EF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>Ак-Эрик</w:t>
      </w: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Муниципального района </w:t>
      </w:r>
    </w:p>
    <w:p w:rsidR="005853D5" w:rsidRPr="005853D5" w:rsidRDefault="005853D5" w:rsidP="005853D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bCs/>
          <w:kern w:val="1"/>
          <w:sz w:val="28"/>
          <w:szCs w:val="28"/>
          <w:lang w:eastAsia="zh-CN"/>
        </w:rPr>
        <w:t xml:space="preserve">                                                                           «Тес-Хемский кожуун Республики Тыва»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</w:p>
    <w:p w:rsidR="005853D5" w:rsidRPr="005853D5" w:rsidRDefault="005853D5" w:rsidP="005853D5">
      <w:pPr>
        <w:tabs>
          <w:tab w:val="left" w:pos="708"/>
        </w:tabs>
        <w:suppressAutoHyphens/>
        <w:spacing w:after="0" w:line="240" w:lineRule="auto"/>
        <w:rPr>
          <w:rFonts w:ascii="Calibri" w:eastAsia="Droid Sans Fallback" w:hAnsi="Calibri" w:cs="font292"/>
          <w:kern w:val="1"/>
          <w:lang w:eastAsia="zh-CN"/>
        </w:rPr>
      </w:pP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bookmarkStart w:id="43" w:name="Par1127"/>
      <w:bookmarkStart w:id="44" w:name="Par1122"/>
      <w:bookmarkStart w:id="45" w:name="Par10031"/>
      <w:bookmarkStart w:id="46" w:name="Par11161"/>
      <w:bookmarkEnd w:id="43"/>
      <w:bookmarkEnd w:id="44"/>
      <w:bookmarkEnd w:id="45"/>
      <w:bookmarkEnd w:id="46"/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 xml:space="preserve">                                       Стимулирующие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коэффициенты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за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стаж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педагогической работы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по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должностям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педагогических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работников,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применяемые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для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осуществления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выплат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</w:pP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педагогическим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работникам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образовательных</w:t>
      </w:r>
      <w:r w:rsidRPr="005853D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5853D5">
        <w:rPr>
          <w:rFonts w:ascii="Times New Roman" w:eastAsia="Droid Sans Fallback" w:hAnsi="Times New Roman" w:cs="Times New Roman"/>
          <w:kern w:val="1"/>
          <w:sz w:val="28"/>
          <w:szCs w:val="28"/>
          <w:lang w:eastAsia="zh-CN"/>
        </w:rPr>
        <w:t>организаций</w:t>
      </w:r>
    </w:p>
    <w:p w:rsidR="005853D5" w:rsidRPr="005853D5" w:rsidRDefault="005853D5" w:rsidP="005853D5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eastAsia="zh-CN"/>
        </w:rPr>
      </w:pPr>
    </w:p>
    <w:tbl>
      <w:tblPr>
        <w:tblW w:w="10329" w:type="dxa"/>
        <w:tblInd w:w="-15" w:type="dxa"/>
        <w:tblLayout w:type="fixed"/>
        <w:tblLook w:val="0000"/>
      </w:tblPr>
      <w:tblGrid>
        <w:gridCol w:w="5300"/>
        <w:gridCol w:w="5029"/>
      </w:tblGrid>
      <w:tr w:rsidR="005853D5" w:rsidRPr="005853D5" w:rsidTr="006C74FC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Стаж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педагогической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работы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Минимальные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стимулирующие 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коэффициенты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за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стаж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дагогической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работы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профессиональной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группе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долж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softHyphen/>
              <w:t>ностей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педагогических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работников</w:t>
            </w:r>
          </w:p>
        </w:tc>
      </w:tr>
      <w:tr w:rsidR="005853D5" w:rsidRPr="005853D5" w:rsidTr="006C74FC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от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5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лет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0,05</w:t>
            </w:r>
          </w:p>
        </w:tc>
      </w:tr>
      <w:tr w:rsidR="005853D5" w:rsidRPr="005853D5" w:rsidTr="006C74FC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от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до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20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лет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0,10</w:t>
            </w:r>
          </w:p>
        </w:tc>
      </w:tr>
      <w:tr w:rsidR="005853D5" w:rsidRPr="005853D5" w:rsidTr="006C74FC"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свыше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20</w:t>
            </w:r>
            <w:r w:rsidRPr="005853D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лет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53D5" w:rsidRPr="005853D5" w:rsidRDefault="005853D5" w:rsidP="005853D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5853D5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/>
              </w:rPr>
              <w:t>0,15</w:t>
            </w:r>
          </w:p>
        </w:tc>
      </w:tr>
    </w:tbl>
    <w:p w:rsidR="005853D5" w:rsidRPr="005853D5" w:rsidRDefault="005853D5" w:rsidP="005853D5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3D5" w:rsidRPr="005853D5" w:rsidRDefault="005853D5" w:rsidP="005853D5">
      <w:pPr>
        <w:tabs>
          <w:tab w:val="right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53D5" w:rsidRPr="005853D5" w:rsidRDefault="005853D5" w:rsidP="005853D5">
      <w:pPr>
        <w:tabs>
          <w:tab w:val="left" w:pos="708"/>
        </w:tabs>
        <w:suppressAutoHyphens/>
        <w:rPr>
          <w:rFonts w:ascii="Calibri" w:eastAsia="Droid Sans Fallback" w:hAnsi="Calibri" w:cs="font292"/>
          <w:color w:val="00000A"/>
          <w:kern w:val="1"/>
          <w:lang w:eastAsia="zh-CN"/>
        </w:rPr>
      </w:pPr>
    </w:p>
    <w:p w:rsidR="005853D5" w:rsidRPr="005853D5" w:rsidRDefault="005853D5" w:rsidP="005853D5"/>
    <w:p w:rsidR="007D2997" w:rsidRDefault="007D2997"/>
    <w:sectPr w:rsidR="007D2997" w:rsidSect="006C74FC">
      <w:pgSz w:w="11906" w:h="16838"/>
      <w:pgMar w:top="1134" w:right="567" w:bottom="1134" w:left="1134" w:header="720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88" w:rsidRDefault="00E83588" w:rsidP="0018306D">
      <w:pPr>
        <w:spacing w:after="0" w:line="240" w:lineRule="auto"/>
      </w:pPr>
      <w:r>
        <w:separator/>
      </w:r>
    </w:p>
  </w:endnote>
  <w:endnote w:type="continuationSeparator" w:id="1">
    <w:p w:rsidR="00E83588" w:rsidRDefault="00E83588" w:rsidP="0018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88" w:rsidRDefault="00E83588" w:rsidP="0018306D">
      <w:pPr>
        <w:spacing w:after="0" w:line="240" w:lineRule="auto"/>
      </w:pPr>
      <w:r>
        <w:separator/>
      </w:r>
    </w:p>
  </w:footnote>
  <w:footnote w:type="continuationSeparator" w:id="1">
    <w:p w:rsidR="00E83588" w:rsidRDefault="00E83588" w:rsidP="0018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FC" w:rsidRDefault="00A3438C" w:rsidP="006C74FC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6C74FC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6C74FC">
      <w:rPr>
        <w:rStyle w:val="afc"/>
        <w:noProof/>
      </w:rPr>
      <w:t>6</w:t>
    </w:r>
    <w:r>
      <w:rPr>
        <w:rStyle w:val="afc"/>
      </w:rPr>
      <w:fldChar w:fldCharType="end"/>
    </w:r>
  </w:p>
  <w:p w:rsidR="006C74FC" w:rsidRDefault="006C74FC" w:rsidP="006C74FC">
    <w:pPr>
      <w:pStyle w:val="af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FC" w:rsidRDefault="006C74FC" w:rsidP="006C74FC">
    <w:pPr>
      <w:pStyle w:val="afa"/>
      <w:framePr w:h="415" w:hRule="exact"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3DE0"/>
    <w:multiLevelType w:val="hybridMultilevel"/>
    <w:tmpl w:val="44FE23F2"/>
    <w:lvl w:ilvl="0" w:tplc="D9702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C356A8"/>
    <w:multiLevelType w:val="hybridMultilevel"/>
    <w:tmpl w:val="44FE23F2"/>
    <w:lvl w:ilvl="0" w:tplc="D9702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3D5"/>
    <w:rsid w:val="000D4499"/>
    <w:rsid w:val="00116043"/>
    <w:rsid w:val="00127FDA"/>
    <w:rsid w:val="0018306D"/>
    <w:rsid w:val="00200386"/>
    <w:rsid w:val="0025138A"/>
    <w:rsid w:val="00561CA3"/>
    <w:rsid w:val="005853D5"/>
    <w:rsid w:val="006404EF"/>
    <w:rsid w:val="006C74FC"/>
    <w:rsid w:val="007D2997"/>
    <w:rsid w:val="00907489"/>
    <w:rsid w:val="00975362"/>
    <w:rsid w:val="00A3438C"/>
    <w:rsid w:val="00CC54AA"/>
    <w:rsid w:val="00CD3C36"/>
    <w:rsid w:val="00E83588"/>
    <w:rsid w:val="00F5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3D5"/>
  </w:style>
  <w:style w:type="character" w:customStyle="1" w:styleId="Absatz-Standardschriftart">
    <w:name w:val="Absatz-Standardschriftart"/>
    <w:rsid w:val="005853D5"/>
  </w:style>
  <w:style w:type="character" w:customStyle="1" w:styleId="WW-Absatz-Standardschriftart">
    <w:name w:val="WW-Absatz-Standardschriftart"/>
    <w:rsid w:val="005853D5"/>
  </w:style>
  <w:style w:type="character" w:customStyle="1" w:styleId="10">
    <w:name w:val="Основной шрифт абзаца1"/>
    <w:rsid w:val="005853D5"/>
  </w:style>
  <w:style w:type="character" w:customStyle="1" w:styleId="2">
    <w:name w:val="Основной шрифт абзаца2"/>
    <w:rsid w:val="005853D5"/>
  </w:style>
  <w:style w:type="character" w:styleId="a3">
    <w:name w:val="Hyperlink"/>
    <w:rsid w:val="005853D5"/>
    <w:rPr>
      <w:color w:val="0000FF"/>
      <w:u w:val="single"/>
      <w:lang w:val="ru-RU" w:bidi="ru-RU"/>
    </w:rPr>
  </w:style>
  <w:style w:type="character" w:customStyle="1" w:styleId="11">
    <w:name w:val="Просмотренная гиперссылка1"/>
    <w:rsid w:val="005853D5"/>
    <w:rPr>
      <w:color w:val="800080"/>
      <w:u w:val="single"/>
    </w:rPr>
  </w:style>
  <w:style w:type="character" w:customStyle="1" w:styleId="a4">
    <w:name w:val="Текст выноски Знак"/>
    <w:rsid w:val="005853D5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sid w:val="005853D5"/>
    <w:rPr>
      <w:rFonts w:cs="Times New Roman"/>
      <w:color w:val="106BBE"/>
    </w:rPr>
  </w:style>
  <w:style w:type="character" w:customStyle="1" w:styleId="a6">
    <w:name w:val="Символ нумерации"/>
    <w:rsid w:val="005853D5"/>
  </w:style>
  <w:style w:type="character" w:customStyle="1" w:styleId="a7">
    <w:name w:val="Маркеры списка"/>
    <w:rsid w:val="005853D5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8"/>
    <w:rsid w:val="005853D5"/>
    <w:pPr>
      <w:keepNext/>
      <w:tabs>
        <w:tab w:val="left" w:pos="708"/>
      </w:tabs>
      <w:suppressAutoHyphens/>
      <w:spacing w:before="240" w:after="120"/>
    </w:pPr>
    <w:rPr>
      <w:rFonts w:ascii="Arial" w:eastAsia="Droid Sans Fallback" w:hAnsi="Arial" w:cs="unifont"/>
      <w:color w:val="00000A"/>
      <w:kern w:val="1"/>
      <w:sz w:val="28"/>
      <w:szCs w:val="28"/>
      <w:lang w:eastAsia="zh-CN"/>
    </w:rPr>
  </w:style>
  <w:style w:type="paragraph" w:styleId="a8">
    <w:name w:val="Body Text"/>
    <w:basedOn w:val="a"/>
    <w:link w:val="a9"/>
    <w:rsid w:val="005853D5"/>
    <w:pPr>
      <w:tabs>
        <w:tab w:val="left" w:pos="708"/>
      </w:tabs>
      <w:suppressAutoHyphens/>
      <w:spacing w:after="120"/>
    </w:pPr>
    <w:rPr>
      <w:rFonts w:ascii="Calibri" w:eastAsia="Droid Sans Fallback" w:hAnsi="Calibri" w:cs="font292"/>
      <w:color w:val="00000A"/>
      <w:kern w:val="1"/>
      <w:lang w:eastAsia="zh-CN"/>
    </w:rPr>
  </w:style>
  <w:style w:type="character" w:customStyle="1" w:styleId="a9">
    <w:name w:val="Основной текст Знак"/>
    <w:basedOn w:val="a0"/>
    <w:link w:val="a8"/>
    <w:rsid w:val="005853D5"/>
    <w:rPr>
      <w:rFonts w:ascii="Calibri" w:eastAsia="Droid Sans Fallback" w:hAnsi="Calibri" w:cs="font292"/>
      <w:color w:val="00000A"/>
      <w:kern w:val="1"/>
      <w:lang w:eastAsia="zh-CN"/>
    </w:rPr>
  </w:style>
  <w:style w:type="paragraph" w:styleId="aa">
    <w:name w:val="List"/>
    <w:basedOn w:val="a8"/>
    <w:rsid w:val="005853D5"/>
    <w:rPr>
      <w:rFonts w:cs="unifont"/>
    </w:rPr>
  </w:style>
  <w:style w:type="paragraph" w:styleId="ab">
    <w:name w:val="caption"/>
    <w:basedOn w:val="a"/>
    <w:qFormat/>
    <w:rsid w:val="005853D5"/>
    <w:pPr>
      <w:suppressLineNumbers/>
      <w:tabs>
        <w:tab w:val="left" w:pos="708"/>
      </w:tabs>
      <w:suppressAutoHyphens/>
      <w:spacing w:before="120" w:after="120"/>
    </w:pPr>
    <w:rPr>
      <w:rFonts w:ascii="Calibri" w:eastAsia="Droid Sans Fallback" w:hAnsi="Calibri" w:cs="unifont"/>
      <w:i/>
      <w:iCs/>
      <w:color w:val="00000A"/>
      <w:kern w:val="1"/>
      <w:sz w:val="24"/>
      <w:szCs w:val="24"/>
      <w:lang w:eastAsia="zh-CN"/>
    </w:rPr>
  </w:style>
  <w:style w:type="paragraph" w:customStyle="1" w:styleId="20">
    <w:name w:val="Указатель2"/>
    <w:basedOn w:val="a"/>
    <w:rsid w:val="005853D5"/>
    <w:pPr>
      <w:suppressLineNumbers/>
      <w:tabs>
        <w:tab w:val="left" w:pos="708"/>
      </w:tabs>
      <w:suppressAutoHyphens/>
    </w:pPr>
    <w:rPr>
      <w:rFonts w:ascii="Calibri" w:eastAsia="Droid Sans Fallback" w:hAnsi="Calibri" w:cs="unifont"/>
      <w:color w:val="00000A"/>
      <w:kern w:val="1"/>
      <w:lang w:eastAsia="zh-CN"/>
    </w:rPr>
  </w:style>
  <w:style w:type="paragraph" w:customStyle="1" w:styleId="13">
    <w:name w:val="Название объекта1"/>
    <w:basedOn w:val="a"/>
    <w:rsid w:val="005853D5"/>
    <w:pPr>
      <w:suppressLineNumbers/>
      <w:tabs>
        <w:tab w:val="left" w:pos="708"/>
      </w:tabs>
      <w:suppressAutoHyphens/>
      <w:spacing w:before="120" w:after="120"/>
    </w:pPr>
    <w:rPr>
      <w:rFonts w:ascii="Calibri" w:eastAsia="Droid Sans Fallback" w:hAnsi="Calibri" w:cs="unifont"/>
      <w:i/>
      <w:iCs/>
      <w:color w:val="00000A"/>
      <w:kern w:val="1"/>
      <w:sz w:val="24"/>
      <w:szCs w:val="24"/>
      <w:lang w:eastAsia="zh-CN"/>
    </w:rPr>
  </w:style>
  <w:style w:type="paragraph" w:customStyle="1" w:styleId="14">
    <w:name w:val="Указатель1"/>
    <w:basedOn w:val="a"/>
    <w:rsid w:val="005853D5"/>
    <w:pPr>
      <w:suppressLineNumbers/>
      <w:tabs>
        <w:tab w:val="left" w:pos="708"/>
      </w:tabs>
      <w:suppressAutoHyphens/>
    </w:pPr>
    <w:rPr>
      <w:rFonts w:ascii="Calibri" w:eastAsia="Droid Sans Fallback" w:hAnsi="Calibri" w:cs="unifont"/>
      <w:color w:val="00000A"/>
      <w:kern w:val="1"/>
      <w:lang w:eastAsia="zh-CN"/>
    </w:rPr>
  </w:style>
  <w:style w:type="paragraph" w:customStyle="1" w:styleId="ConsPlusNormal">
    <w:name w:val="ConsPlusNormal"/>
    <w:rsid w:val="005853D5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Droid Sans Fallback" w:hAnsi="Arial" w:cs="Arial"/>
      <w:color w:val="00000A"/>
      <w:kern w:val="1"/>
      <w:sz w:val="20"/>
      <w:szCs w:val="20"/>
      <w:lang w:eastAsia="zh-CN"/>
    </w:rPr>
  </w:style>
  <w:style w:type="paragraph" w:customStyle="1" w:styleId="ConsPlusNonformat">
    <w:name w:val="ConsPlusNonformat"/>
    <w:rsid w:val="005853D5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Droid Sans Fallback" w:hAnsi="Courier New" w:cs="Courier New"/>
      <w:color w:val="00000A"/>
      <w:kern w:val="1"/>
      <w:sz w:val="20"/>
      <w:szCs w:val="20"/>
      <w:lang w:eastAsia="zh-CN"/>
    </w:rPr>
  </w:style>
  <w:style w:type="paragraph" w:customStyle="1" w:styleId="ConsPlusTitle">
    <w:name w:val="ConsPlusTitle"/>
    <w:rsid w:val="005853D5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Droid Sans Fallback" w:hAnsi="Arial" w:cs="Arial"/>
      <w:b/>
      <w:bCs/>
      <w:color w:val="00000A"/>
      <w:kern w:val="1"/>
      <w:sz w:val="20"/>
      <w:szCs w:val="20"/>
      <w:lang w:eastAsia="zh-CN"/>
    </w:rPr>
  </w:style>
  <w:style w:type="paragraph" w:customStyle="1" w:styleId="ConsPlusCell">
    <w:name w:val="ConsPlusCell"/>
    <w:rsid w:val="005853D5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Droid Sans Fallback" w:hAnsi="Arial" w:cs="Arial"/>
      <w:color w:val="00000A"/>
      <w:kern w:val="1"/>
      <w:sz w:val="20"/>
      <w:szCs w:val="20"/>
      <w:lang w:eastAsia="zh-CN"/>
    </w:rPr>
  </w:style>
  <w:style w:type="paragraph" w:customStyle="1" w:styleId="15">
    <w:name w:val="Текст выноски1"/>
    <w:basedOn w:val="a"/>
    <w:rsid w:val="005853D5"/>
    <w:pPr>
      <w:tabs>
        <w:tab w:val="left" w:pos="708"/>
      </w:tabs>
      <w:suppressAutoHyphens/>
      <w:spacing w:after="0" w:line="100" w:lineRule="atLeast"/>
    </w:pPr>
    <w:rPr>
      <w:rFonts w:ascii="Tahoma" w:eastAsia="Droid Sans Fallback" w:hAnsi="Tahoma" w:cs="Tahoma"/>
      <w:color w:val="00000A"/>
      <w:kern w:val="1"/>
      <w:sz w:val="16"/>
      <w:szCs w:val="16"/>
      <w:lang w:eastAsia="zh-CN"/>
    </w:rPr>
  </w:style>
  <w:style w:type="paragraph" w:customStyle="1" w:styleId="ac">
    <w:name w:val="Комментарий"/>
    <w:basedOn w:val="a"/>
    <w:rsid w:val="005853D5"/>
    <w:pPr>
      <w:widowControl w:val="0"/>
      <w:tabs>
        <w:tab w:val="left" w:pos="708"/>
      </w:tabs>
      <w:suppressAutoHyphens/>
      <w:spacing w:before="75" w:after="0" w:line="100" w:lineRule="atLeast"/>
      <w:ind w:left="170"/>
      <w:jc w:val="both"/>
    </w:pPr>
    <w:rPr>
      <w:rFonts w:ascii="Arial" w:eastAsia="Droid Sans Fallback" w:hAnsi="Arial" w:cs="Arial"/>
      <w:color w:val="353842"/>
      <w:kern w:val="1"/>
      <w:sz w:val="24"/>
      <w:szCs w:val="24"/>
      <w:shd w:val="clear" w:color="auto" w:fill="F0F0F0"/>
      <w:lang w:eastAsia="zh-CN"/>
    </w:rPr>
  </w:style>
  <w:style w:type="paragraph" w:customStyle="1" w:styleId="ad">
    <w:name w:val="Информация об изменениях документа"/>
    <w:basedOn w:val="ac"/>
    <w:rsid w:val="005853D5"/>
    <w:rPr>
      <w:i/>
      <w:iCs/>
    </w:rPr>
  </w:style>
  <w:style w:type="paragraph" w:customStyle="1" w:styleId="ae">
    <w:name w:val="Содержимое таблицы"/>
    <w:basedOn w:val="a"/>
    <w:rsid w:val="005853D5"/>
    <w:pPr>
      <w:suppressLineNumbers/>
      <w:tabs>
        <w:tab w:val="left" w:pos="708"/>
      </w:tabs>
      <w:suppressAutoHyphens/>
    </w:pPr>
    <w:rPr>
      <w:rFonts w:ascii="Calibri" w:eastAsia="Droid Sans Fallback" w:hAnsi="Calibri" w:cs="font292"/>
      <w:color w:val="00000A"/>
      <w:kern w:val="1"/>
      <w:lang w:eastAsia="zh-CN"/>
    </w:rPr>
  </w:style>
  <w:style w:type="paragraph" w:customStyle="1" w:styleId="af">
    <w:name w:val="Заголовок таблицы"/>
    <w:basedOn w:val="ae"/>
    <w:rsid w:val="005853D5"/>
    <w:pPr>
      <w:jc w:val="center"/>
    </w:pPr>
    <w:rPr>
      <w:b/>
      <w:bCs/>
    </w:rPr>
  </w:style>
  <w:style w:type="paragraph" w:styleId="af0">
    <w:name w:val="Balloon Text"/>
    <w:basedOn w:val="a"/>
    <w:link w:val="16"/>
    <w:semiHidden/>
    <w:unhideWhenUsed/>
    <w:rsid w:val="005853D5"/>
    <w:pPr>
      <w:tabs>
        <w:tab w:val="left" w:pos="708"/>
      </w:tabs>
      <w:suppressAutoHyphens/>
      <w:spacing w:after="0" w:line="240" w:lineRule="auto"/>
    </w:pPr>
    <w:rPr>
      <w:rFonts w:ascii="Tahoma" w:eastAsia="Droid Sans Fallback" w:hAnsi="Tahoma" w:cs="Times New Roman"/>
      <w:color w:val="00000A"/>
      <w:kern w:val="1"/>
      <w:sz w:val="16"/>
      <w:szCs w:val="16"/>
      <w:lang w:eastAsia="zh-CN"/>
    </w:rPr>
  </w:style>
  <w:style w:type="character" w:customStyle="1" w:styleId="16">
    <w:name w:val="Текст выноски Знак1"/>
    <w:basedOn w:val="a0"/>
    <w:link w:val="af0"/>
    <w:semiHidden/>
    <w:rsid w:val="005853D5"/>
    <w:rPr>
      <w:rFonts w:ascii="Tahoma" w:eastAsia="Droid Sans Fallback" w:hAnsi="Tahoma" w:cs="Times New Roman"/>
      <w:color w:val="00000A"/>
      <w:kern w:val="1"/>
      <w:sz w:val="16"/>
      <w:szCs w:val="16"/>
      <w:lang w:eastAsia="zh-CN"/>
    </w:rPr>
  </w:style>
  <w:style w:type="paragraph" w:styleId="af1">
    <w:name w:val="Body Text Indent"/>
    <w:basedOn w:val="a"/>
    <w:link w:val="af2"/>
    <w:unhideWhenUsed/>
    <w:rsid w:val="005853D5"/>
    <w:pPr>
      <w:tabs>
        <w:tab w:val="left" w:pos="708"/>
      </w:tabs>
      <w:suppressAutoHyphens/>
      <w:spacing w:after="120"/>
      <w:ind w:left="283"/>
    </w:pPr>
    <w:rPr>
      <w:rFonts w:ascii="Calibri" w:eastAsia="Droid Sans Fallback" w:hAnsi="Calibri" w:cs="Times New Roman"/>
      <w:color w:val="00000A"/>
      <w:kern w:val="1"/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5853D5"/>
    <w:rPr>
      <w:rFonts w:ascii="Calibri" w:eastAsia="Droid Sans Fallback" w:hAnsi="Calibri" w:cs="Times New Roman"/>
      <w:color w:val="00000A"/>
      <w:kern w:val="1"/>
      <w:lang w:eastAsia="zh-CN"/>
    </w:rPr>
  </w:style>
  <w:style w:type="paragraph" w:styleId="af3">
    <w:name w:val="annotation text"/>
    <w:basedOn w:val="a"/>
    <w:link w:val="af4"/>
    <w:semiHidden/>
    <w:unhideWhenUsed/>
    <w:rsid w:val="005853D5"/>
    <w:pPr>
      <w:tabs>
        <w:tab w:val="left" w:pos="708"/>
      </w:tabs>
      <w:suppressAutoHyphens/>
    </w:pPr>
    <w:rPr>
      <w:rFonts w:ascii="Calibri" w:eastAsia="Droid Sans Fallback" w:hAnsi="Calibri" w:cs="Times New Roman"/>
      <w:color w:val="00000A"/>
      <w:kern w:val="1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semiHidden/>
    <w:rsid w:val="005853D5"/>
    <w:rPr>
      <w:rFonts w:ascii="Calibri" w:eastAsia="Droid Sans Fallback" w:hAnsi="Calibri" w:cs="Times New Roman"/>
      <w:color w:val="00000A"/>
      <w:kern w:val="1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semiHidden/>
    <w:unhideWhenUsed/>
    <w:rsid w:val="005853D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853D5"/>
    <w:rPr>
      <w:rFonts w:ascii="Calibri" w:eastAsia="Droid Sans Fallback" w:hAnsi="Calibri" w:cs="Times New Roman"/>
      <w:b/>
      <w:bCs/>
      <w:color w:val="00000A"/>
      <w:kern w:val="1"/>
      <w:sz w:val="20"/>
      <w:szCs w:val="20"/>
      <w:lang w:eastAsia="zh-CN"/>
    </w:rPr>
  </w:style>
  <w:style w:type="paragraph" w:styleId="af7">
    <w:name w:val="Plain Text"/>
    <w:basedOn w:val="a"/>
    <w:link w:val="af8"/>
    <w:rsid w:val="005853D5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f8">
    <w:name w:val="Текст Знак"/>
    <w:basedOn w:val="a0"/>
    <w:link w:val="af7"/>
    <w:rsid w:val="005853D5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f9">
    <w:name w:val="Normal (Web)"/>
    <w:basedOn w:val="a"/>
    <w:unhideWhenUsed/>
    <w:rsid w:val="0058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header"/>
    <w:basedOn w:val="a"/>
    <w:link w:val="afb"/>
    <w:rsid w:val="005853D5"/>
    <w:pPr>
      <w:tabs>
        <w:tab w:val="center" w:pos="4677"/>
        <w:tab w:val="right" w:pos="9355"/>
      </w:tabs>
      <w:suppressAutoHyphens/>
    </w:pPr>
    <w:rPr>
      <w:rFonts w:ascii="Calibri" w:eastAsia="Droid Sans Fallback" w:hAnsi="Calibri" w:cs="font292"/>
      <w:color w:val="00000A"/>
      <w:kern w:val="1"/>
      <w:lang w:eastAsia="zh-CN"/>
    </w:rPr>
  </w:style>
  <w:style w:type="character" w:customStyle="1" w:styleId="afb">
    <w:name w:val="Верхний колонтитул Знак"/>
    <w:basedOn w:val="a0"/>
    <w:link w:val="afa"/>
    <w:rsid w:val="005853D5"/>
    <w:rPr>
      <w:rFonts w:ascii="Calibri" w:eastAsia="Droid Sans Fallback" w:hAnsi="Calibri" w:cs="font292"/>
      <w:color w:val="00000A"/>
      <w:kern w:val="1"/>
      <w:lang w:eastAsia="zh-CN"/>
    </w:rPr>
  </w:style>
  <w:style w:type="character" w:styleId="afc">
    <w:name w:val="page number"/>
    <w:basedOn w:val="a0"/>
    <w:rsid w:val="005853D5"/>
  </w:style>
  <w:style w:type="paragraph" w:styleId="afd">
    <w:name w:val="footer"/>
    <w:basedOn w:val="a"/>
    <w:link w:val="afe"/>
    <w:rsid w:val="005853D5"/>
    <w:pPr>
      <w:tabs>
        <w:tab w:val="center" w:pos="4677"/>
        <w:tab w:val="right" w:pos="9355"/>
      </w:tabs>
      <w:suppressAutoHyphens/>
    </w:pPr>
    <w:rPr>
      <w:rFonts w:ascii="Calibri" w:eastAsia="Droid Sans Fallback" w:hAnsi="Calibri" w:cs="font292"/>
      <w:color w:val="00000A"/>
      <w:kern w:val="1"/>
      <w:lang w:eastAsia="zh-CN"/>
    </w:rPr>
  </w:style>
  <w:style w:type="character" w:customStyle="1" w:styleId="afe">
    <w:name w:val="Нижний колонтитул Знак"/>
    <w:basedOn w:val="a0"/>
    <w:link w:val="afd"/>
    <w:rsid w:val="005853D5"/>
    <w:rPr>
      <w:rFonts w:ascii="Calibri" w:eastAsia="Droid Sans Fallback" w:hAnsi="Calibri" w:cs="font292"/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5555</Words>
  <Characters>31669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</cp:revision>
  <dcterms:created xsi:type="dcterms:W3CDTF">2019-11-14T06:17:00Z</dcterms:created>
  <dcterms:modified xsi:type="dcterms:W3CDTF">2021-10-17T06:45:00Z</dcterms:modified>
</cp:coreProperties>
</file>